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10" w:rsidRPr="00491786" w:rsidRDefault="00D61B10">
      <w:pPr>
        <w:pStyle w:val="KonuBal"/>
        <w:rPr>
          <w:rFonts w:ascii="Times New Roman" w:hAnsi="Times New Roman"/>
          <w:sz w:val="22"/>
          <w:szCs w:val="22"/>
        </w:rPr>
      </w:pPr>
      <w:bookmarkStart w:id="0" w:name="_GoBack"/>
    </w:p>
    <w:p w:rsidR="00D61B10" w:rsidRPr="00491786" w:rsidRDefault="00A93828">
      <w:pPr>
        <w:pStyle w:val="KonuBal"/>
        <w:rPr>
          <w:rFonts w:ascii="Times New Roman" w:hAnsi="Times New Roman"/>
          <w:sz w:val="22"/>
          <w:szCs w:val="22"/>
        </w:rPr>
      </w:pPr>
      <w:r w:rsidRPr="00491786">
        <w:rPr>
          <w:rFonts w:ascii="Times New Roman" w:hAnsi="Times New Roman"/>
          <w:sz w:val="22"/>
          <w:szCs w:val="22"/>
        </w:rPr>
        <w:t>TIP FAKÜLTESİ</w:t>
      </w:r>
    </w:p>
    <w:p w:rsidR="00D61B10" w:rsidRPr="00491786" w:rsidRDefault="00D61B10">
      <w:pPr>
        <w:pStyle w:val="KonuBal"/>
        <w:rPr>
          <w:rFonts w:ascii="Times New Roman" w:hAnsi="Times New Roman"/>
          <w:sz w:val="22"/>
          <w:szCs w:val="22"/>
        </w:rPr>
      </w:pPr>
      <w:bookmarkStart w:id="1" w:name="_heading=h.gjdgxs" w:colFirst="0" w:colLast="0"/>
      <w:bookmarkEnd w:id="1"/>
    </w:p>
    <w:p w:rsidR="00D61B10" w:rsidRPr="00491786" w:rsidRDefault="00A93828">
      <w:pPr>
        <w:jc w:val="center"/>
        <w:rPr>
          <w:b/>
          <w:sz w:val="22"/>
          <w:szCs w:val="22"/>
        </w:rPr>
      </w:pPr>
      <w:r w:rsidRPr="00491786">
        <w:rPr>
          <w:b/>
          <w:sz w:val="22"/>
          <w:szCs w:val="22"/>
        </w:rPr>
        <w:t>LİSANS PROGRAMI</w:t>
      </w:r>
    </w:p>
    <w:p w:rsidR="00D61B10" w:rsidRPr="00491786" w:rsidRDefault="00D61B10">
      <w:pPr>
        <w:jc w:val="center"/>
        <w:rPr>
          <w:b/>
          <w:sz w:val="22"/>
          <w:szCs w:val="22"/>
        </w:rPr>
      </w:pPr>
    </w:p>
    <w:p w:rsidR="00D61B10" w:rsidRPr="00491786" w:rsidRDefault="00D61B10">
      <w:pPr>
        <w:jc w:val="center"/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491786" w:rsidRPr="00491786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Dersin Adı: ANESTEZİ VE REANİMASYON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Dersin Kodu: TIP511</w:t>
            </w:r>
          </w:p>
        </w:tc>
      </w:tr>
      <w:tr w:rsidR="00491786" w:rsidRPr="00491786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 xml:space="preserve">AKTS: 3 </w:t>
            </w:r>
          </w:p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KREDİ: 28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 xml:space="preserve">                5.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>Zorunlu</w:t>
            </w:r>
          </w:p>
        </w:tc>
      </w:tr>
      <w:tr w:rsidR="00491786" w:rsidRPr="00491786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2 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Teorik+Uygulama saat/hafta: 20+44 saat/2 hafta</w:t>
            </w:r>
          </w:p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Türkçe</w:t>
            </w:r>
          </w:p>
        </w:tc>
      </w:tr>
      <w:tr w:rsidR="00491786" w:rsidRPr="00491786">
        <w:trPr>
          <w:trHeight w:val="143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1B10" w:rsidRPr="00491786" w:rsidRDefault="00D61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842611" w:rsidRPr="00491786" w:rsidRDefault="00842611" w:rsidP="00842611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491786">
              <w:rPr>
                <w:b/>
                <w:bCs/>
              </w:rPr>
              <w:t>Klinik Ders Koordinatörü</w:t>
            </w:r>
          </w:p>
          <w:p w:rsidR="00D61B10" w:rsidRPr="00491786" w:rsidRDefault="00A93828" w:rsidP="00842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Dr.</w:t>
            </w:r>
            <w:r w:rsidR="00564ECA" w:rsidRPr="00491786">
              <w:rPr>
                <w:b/>
                <w:sz w:val="22"/>
                <w:szCs w:val="22"/>
              </w:rPr>
              <w:t xml:space="preserve"> Öğr. Üyesi </w:t>
            </w:r>
            <w:r w:rsidR="00842611" w:rsidRPr="00491786">
              <w:rPr>
                <w:b/>
                <w:sz w:val="22"/>
                <w:szCs w:val="22"/>
              </w:rPr>
              <w:t>Hakan KİLERCİK</w:t>
            </w:r>
          </w:p>
          <w:p w:rsidR="00564ECA" w:rsidRPr="00491786" w:rsidRDefault="00564ECA" w:rsidP="00842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sz w:val="22"/>
                <w:szCs w:val="22"/>
              </w:rPr>
            </w:pPr>
          </w:p>
          <w:p w:rsidR="00564ECA" w:rsidRPr="00491786" w:rsidRDefault="00564ECA" w:rsidP="00842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Dersi Veren Öğretim Üyeleri</w:t>
            </w:r>
          </w:p>
          <w:p w:rsidR="00D61B10" w:rsidRPr="00491786" w:rsidRDefault="00564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Prof. Dr. Ali Şefik Köprülü</w:t>
            </w:r>
          </w:p>
          <w:p w:rsidR="00564ECA" w:rsidRPr="00491786" w:rsidRDefault="00564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Dr. Öğr. Üyesi Ali Erdem Kekül</w:t>
            </w:r>
          </w:p>
          <w:p w:rsidR="00564ECA" w:rsidRPr="00491786" w:rsidRDefault="00564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Dr. Öğr. Üyesi Hakan Kilercik</w:t>
            </w:r>
          </w:p>
          <w:p w:rsidR="00564ECA" w:rsidRPr="00491786" w:rsidRDefault="00564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Dr. Öğr. Üyesi Çimen Kuyumcuoğlu</w:t>
            </w:r>
          </w:p>
          <w:p w:rsidR="00564ECA" w:rsidRPr="00491786" w:rsidRDefault="00564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Uz. Dr. Metin Bektaş</w:t>
            </w:r>
          </w:p>
          <w:p w:rsidR="00564ECA" w:rsidRPr="00491786" w:rsidRDefault="00564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Uz. Dr. Huseyn Abdullayev</w:t>
            </w:r>
          </w:p>
          <w:p w:rsidR="00564ECA" w:rsidRPr="00491786" w:rsidRDefault="00564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Uz. Dr. Jamal Aghazada</w:t>
            </w:r>
          </w:p>
          <w:p w:rsidR="00564ECA" w:rsidRPr="00491786" w:rsidRDefault="00564ECA" w:rsidP="00564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Uz. Dr. Tahmina Aliyeva</w:t>
            </w:r>
          </w:p>
          <w:p w:rsidR="00564ECA" w:rsidRPr="00491786" w:rsidRDefault="00564ECA" w:rsidP="00564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91786">
              <w:rPr>
                <w:rFonts w:eastAsia="Times New Roman"/>
                <w:b/>
                <w:sz w:val="22"/>
                <w:szCs w:val="22"/>
              </w:rPr>
              <w:t>Uz. Dr. Tareq A.I Damery</w:t>
            </w:r>
          </w:p>
          <w:p w:rsidR="00D61B10" w:rsidRPr="00491786" w:rsidRDefault="00D61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91786" w:rsidRPr="00491786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1B10" w:rsidRPr="00491786" w:rsidRDefault="00A93828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 w:rsidRPr="00491786">
              <w:rPr>
                <w:b/>
                <w:sz w:val="22"/>
                <w:szCs w:val="22"/>
                <w:u w:val="single"/>
              </w:rPr>
              <w:t>Elektronik Posta Adresi</w:t>
            </w:r>
          </w:p>
          <w:p w:rsidR="00D61B10" w:rsidRPr="00491786" w:rsidRDefault="00D61B10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D61B10" w:rsidRPr="00491786" w:rsidRDefault="00842611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hakan.kilercik</w:t>
            </w:r>
            <w:hyperlink r:id="rId7">
              <w:r w:rsidR="00A93828" w:rsidRPr="00491786">
                <w:rPr>
                  <w:b/>
                  <w:sz w:val="22"/>
                  <w:szCs w:val="22"/>
                </w:rPr>
                <w:t>@yeniyuzyil.edu.tr</w:t>
              </w:r>
            </w:hyperlink>
          </w:p>
          <w:p w:rsidR="00D61B10" w:rsidRPr="00491786" w:rsidRDefault="00D61B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1786" w:rsidRPr="00491786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1B10" w:rsidRPr="00491786" w:rsidRDefault="00A93828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Görüşme saatleri: Her gün 15.00-17.00</w:t>
            </w:r>
          </w:p>
        </w:tc>
      </w:tr>
      <w:tr w:rsidR="00491786" w:rsidRPr="00491786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B10" w:rsidRPr="00491786" w:rsidRDefault="00D61B10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D61B10" w:rsidRPr="00491786" w:rsidRDefault="00A93828">
      <w:pPr>
        <w:spacing w:before="280" w:after="280"/>
        <w:jc w:val="both"/>
        <w:rPr>
          <w:sz w:val="22"/>
          <w:szCs w:val="22"/>
        </w:rPr>
      </w:pPr>
      <w:r w:rsidRPr="00491786">
        <w:rPr>
          <w:b/>
          <w:sz w:val="22"/>
          <w:szCs w:val="22"/>
        </w:rPr>
        <w:t>Dersin Genel Amacı</w:t>
      </w:r>
      <w:r w:rsidRPr="00491786">
        <w:rPr>
          <w:sz w:val="22"/>
          <w:szCs w:val="22"/>
        </w:rPr>
        <w:t xml:space="preserve">: </w:t>
      </w:r>
      <w:r w:rsidRPr="00491786">
        <w:rPr>
          <w:sz w:val="22"/>
          <w:szCs w:val="22"/>
          <w:highlight w:val="white"/>
        </w:rPr>
        <w:t>Anesteziye yaklaşımı öğretmektir. </w:t>
      </w:r>
    </w:p>
    <w:p w:rsidR="00D61B10" w:rsidRPr="00491786" w:rsidRDefault="00A93828">
      <w:pPr>
        <w:jc w:val="both"/>
        <w:rPr>
          <w:b/>
          <w:sz w:val="22"/>
          <w:szCs w:val="22"/>
        </w:rPr>
      </w:pPr>
      <w:r w:rsidRPr="00491786">
        <w:rPr>
          <w:b/>
          <w:sz w:val="22"/>
          <w:szCs w:val="22"/>
        </w:rPr>
        <w:t>Öğrenme Çıktıları ve Alt Beceriler:</w:t>
      </w:r>
      <w:r w:rsidRPr="00491786">
        <w:rPr>
          <w:sz w:val="22"/>
          <w:szCs w:val="22"/>
          <w:highlight w:val="white"/>
        </w:rPr>
        <w:t xml:space="preserve"> Öğrenci, anestezi alacak hastaya yaklaşımı pratisyen hekim düzeyinde öğrenecektir.</w:t>
      </w:r>
    </w:p>
    <w:p w:rsidR="00D61B10" w:rsidRPr="00491786" w:rsidRDefault="00D61B10">
      <w:pPr>
        <w:jc w:val="both"/>
        <w:rPr>
          <w:b/>
          <w:sz w:val="22"/>
          <w:szCs w:val="22"/>
        </w:rPr>
      </w:pPr>
    </w:p>
    <w:p w:rsidR="00D61B10" w:rsidRPr="00491786" w:rsidRDefault="00A93828">
      <w:pPr>
        <w:jc w:val="both"/>
        <w:rPr>
          <w:b/>
          <w:sz w:val="22"/>
          <w:szCs w:val="22"/>
        </w:rPr>
      </w:pPr>
      <w:r w:rsidRPr="00491786">
        <w:rPr>
          <w:b/>
          <w:sz w:val="22"/>
          <w:szCs w:val="22"/>
        </w:rPr>
        <w:t xml:space="preserve">Öğretim Yöntem ve Teknikleri: </w:t>
      </w:r>
      <w:r w:rsidRPr="00491786">
        <w:rPr>
          <w:sz w:val="22"/>
          <w:szCs w:val="22"/>
        </w:rPr>
        <w:t xml:space="preserve">Dersler öğretim üyeleri tarafından anlatılır, sınıf içi tartışma ve öğrencinin derse katılımı sağlanır. </w:t>
      </w:r>
    </w:p>
    <w:p w:rsidR="00D61B10" w:rsidRPr="00491786" w:rsidRDefault="00A93828">
      <w:pPr>
        <w:jc w:val="both"/>
        <w:rPr>
          <w:sz w:val="22"/>
          <w:szCs w:val="22"/>
        </w:rPr>
      </w:pPr>
      <w:r w:rsidRPr="00491786">
        <w:rPr>
          <w:sz w:val="22"/>
          <w:szCs w:val="22"/>
        </w:rPr>
        <w:t>Hasta üzerinde yapılan pratik uygulama ile ders konuları pekiştirilir.</w:t>
      </w:r>
      <w:r w:rsidRPr="00491786">
        <w:rPr>
          <w:sz w:val="22"/>
          <w:szCs w:val="22"/>
          <w:highlight w:val="white"/>
        </w:rPr>
        <w:t xml:space="preserve"> Anlatım, Tartışma,</w:t>
      </w:r>
      <w:r w:rsidRPr="00491786">
        <w:rPr>
          <w:sz w:val="22"/>
          <w:szCs w:val="22"/>
        </w:rPr>
        <w:br/>
      </w:r>
      <w:r w:rsidRPr="00491786">
        <w:rPr>
          <w:sz w:val="22"/>
          <w:szCs w:val="22"/>
          <w:highlight w:val="white"/>
        </w:rPr>
        <w:t>Gözlem, Uygulama-Alıştırma</w:t>
      </w:r>
    </w:p>
    <w:p w:rsidR="00D61B10" w:rsidRPr="00491786" w:rsidRDefault="00D61B10">
      <w:pPr>
        <w:jc w:val="both"/>
        <w:rPr>
          <w:b/>
          <w:sz w:val="22"/>
          <w:szCs w:val="22"/>
        </w:rPr>
      </w:pPr>
    </w:p>
    <w:p w:rsidR="00D61B10" w:rsidRPr="00491786" w:rsidRDefault="00A93828">
      <w:pPr>
        <w:jc w:val="both"/>
        <w:rPr>
          <w:b/>
          <w:sz w:val="22"/>
          <w:szCs w:val="22"/>
        </w:rPr>
      </w:pPr>
      <w:r w:rsidRPr="00491786">
        <w:rPr>
          <w:b/>
          <w:sz w:val="22"/>
          <w:szCs w:val="22"/>
        </w:rPr>
        <w:t xml:space="preserve">Önkoşul: </w:t>
      </w:r>
      <w:r w:rsidRPr="00491786">
        <w:rPr>
          <w:sz w:val="22"/>
          <w:szCs w:val="22"/>
        </w:rPr>
        <w:t>Yok</w:t>
      </w:r>
    </w:p>
    <w:p w:rsidR="00D61B10" w:rsidRPr="00491786" w:rsidRDefault="00D61B10">
      <w:pPr>
        <w:jc w:val="both"/>
        <w:rPr>
          <w:b/>
          <w:sz w:val="22"/>
          <w:szCs w:val="22"/>
        </w:rPr>
      </w:pPr>
    </w:p>
    <w:p w:rsidR="00D61B10" w:rsidRPr="00491786" w:rsidRDefault="00A93828">
      <w:pPr>
        <w:jc w:val="both"/>
        <w:rPr>
          <w:b/>
          <w:sz w:val="22"/>
          <w:szCs w:val="22"/>
        </w:rPr>
      </w:pPr>
      <w:r w:rsidRPr="00491786">
        <w:rPr>
          <w:b/>
          <w:sz w:val="22"/>
          <w:szCs w:val="22"/>
        </w:rPr>
        <w:lastRenderedPageBreak/>
        <w:t>Dersin İçeriği:</w:t>
      </w:r>
      <w:r w:rsidRPr="00491786">
        <w:rPr>
          <w:b/>
          <w:sz w:val="22"/>
          <w:szCs w:val="22"/>
        </w:rPr>
        <w:tab/>
      </w:r>
      <w:r w:rsidRPr="00491786">
        <w:rPr>
          <w:sz w:val="22"/>
          <w:szCs w:val="22"/>
          <w:highlight w:val="white"/>
        </w:rPr>
        <w:t>Teorik dersler anestezi açısından anatomi, fizyoloji, farmakolojik bilgilerle birlikte, klinik olarak anesteziye yaklaşımı içerecektir. </w:t>
      </w:r>
    </w:p>
    <w:p w:rsidR="00D61B10" w:rsidRPr="00491786" w:rsidRDefault="00D61B10">
      <w:pPr>
        <w:jc w:val="both"/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A93828">
      <w:pPr>
        <w:rPr>
          <w:b/>
          <w:sz w:val="22"/>
          <w:szCs w:val="22"/>
        </w:rPr>
      </w:pPr>
      <w:r w:rsidRPr="00491786">
        <w:rPr>
          <w:b/>
          <w:sz w:val="22"/>
          <w:szCs w:val="22"/>
        </w:rPr>
        <w:t>HAFTALIK KONULAR VE İLGİLİ ÖN HAZIRLIK SAYFALARI</w:t>
      </w:r>
    </w:p>
    <w:p w:rsidR="00D61B10" w:rsidRPr="00491786" w:rsidRDefault="00D61B10">
      <w:pPr>
        <w:rPr>
          <w:b/>
          <w:sz w:val="22"/>
          <w:szCs w:val="22"/>
        </w:rPr>
      </w:pPr>
    </w:p>
    <w:tbl>
      <w:tblPr>
        <w:tblStyle w:val="a0"/>
        <w:tblpPr w:leftFromText="141" w:rightFromText="141" w:vertAnchor="text" w:tblpY="125"/>
        <w:tblW w:w="8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7779"/>
      </w:tblGrid>
      <w:tr w:rsidR="00491786" w:rsidRPr="00491786">
        <w:trPr>
          <w:trHeight w:val="172"/>
        </w:trPr>
        <w:tc>
          <w:tcPr>
            <w:tcW w:w="833" w:type="dxa"/>
            <w:shd w:val="clear" w:color="auto" w:fill="auto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779" w:type="dxa"/>
            <w:shd w:val="clear" w:color="auto" w:fill="auto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Konular (Ders programındaki haftalara göre ders akış listesi)</w:t>
            </w:r>
          </w:p>
        </w:tc>
      </w:tr>
      <w:tr w:rsidR="00491786" w:rsidRPr="00491786">
        <w:trPr>
          <w:trHeight w:val="441"/>
        </w:trPr>
        <w:tc>
          <w:tcPr>
            <w:tcW w:w="833" w:type="dxa"/>
            <w:shd w:val="clear" w:color="auto" w:fill="auto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79" w:type="dxa"/>
            <w:shd w:val="clear" w:color="auto" w:fill="auto"/>
          </w:tcPr>
          <w:p w:rsidR="00D61B10" w:rsidRPr="00491786" w:rsidRDefault="00A93828">
            <w:pPr>
              <w:spacing w:after="480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Anestezi tekniğinin seçilmesi</w:t>
            </w:r>
          </w:p>
        </w:tc>
      </w:tr>
      <w:tr w:rsidR="00491786" w:rsidRPr="00491786">
        <w:trPr>
          <w:trHeight w:val="779"/>
        </w:trPr>
        <w:tc>
          <w:tcPr>
            <w:tcW w:w="833" w:type="dxa"/>
            <w:shd w:val="clear" w:color="auto" w:fill="auto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79" w:type="dxa"/>
            <w:shd w:val="clear" w:color="auto" w:fill="auto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  <w:highlight w:val="white"/>
              </w:rPr>
              <w:t>Postoperatif ağrı yönetimi</w:t>
            </w:r>
          </w:p>
        </w:tc>
      </w:tr>
    </w:tbl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A93828">
      <w:pPr>
        <w:rPr>
          <w:b/>
          <w:sz w:val="22"/>
          <w:szCs w:val="22"/>
        </w:rPr>
      </w:pPr>
      <w:r w:rsidRPr="00491786">
        <w:rPr>
          <w:b/>
          <w:sz w:val="22"/>
          <w:szCs w:val="22"/>
        </w:rPr>
        <w:t xml:space="preserve">DERSİN ÖĞRENİM ÇIKTILARININ PROGRAM YETERLİLİKLERİ İLE İLİŞKİSİ </w:t>
      </w:r>
    </w:p>
    <w:p w:rsidR="00D61B10" w:rsidRPr="00491786" w:rsidRDefault="00D61B10">
      <w:pPr>
        <w:rPr>
          <w:b/>
          <w:sz w:val="22"/>
          <w:szCs w:val="22"/>
        </w:rPr>
      </w:pPr>
    </w:p>
    <w:tbl>
      <w:tblPr>
        <w:tblStyle w:val="a1"/>
        <w:tblW w:w="9328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229"/>
        <w:gridCol w:w="425"/>
        <w:gridCol w:w="284"/>
        <w:gridCol w:w="283"/>
        <w:gridCol w:w="284"/>
        <w:gridCol w:w="397"/>
      </w:tblGrid>
      <w:tr w:rsidR="00491786" w:rsidRPr="00491786">
        <w:trPr>
          <w:trHeight w:val="520"/>
        </w:trPr>
        <w:tc>
          <w:tcPr>
            <w:tcW w:w="7655" w:type="dxa"/>
            <w:gridSpan w:val="2"/>
            <w:vMerge w:val="restart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Program Yeterlilikleri / Çıktıları</w:t>
            </w:r>
          </w:p>
        </w:tc>
        <w:tc>
          <w:tcPr>
            <w:tcW w:w="1673" w:type="dxa"/>
            <w:gridSpan w:val="5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*Katkı Düzeyi</w:t>
            </w:r>
          </w:p>
        </w:tc>
      </w:tr>
      <w:tr w:rsidR="00491786" w:rsidRPr="00491786">
        <w:trPr>
          <w:trHeight w:val="520"/>
        </w:trPr>
        <w:tc>
          <w:tcPr>
            <w:tcW w:w="7655" w:type="dxa"/>
            <w:gridSpan w:val="2"/>
            <w:vMerge/>
            <w:vAlign w:val="center"/>
          </w:tcPr>
          <w:p w:rsidR="00D61B10" w:rsidRPr="00491786" w:rsidRDefault="00D61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4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4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5</w:t>
            </w:r>
          </w:p>
        </w:tc>
      </w:tr>
      <w:tr w:rsidR="00491786" w:rsidRPr="00491786">
        <w:trPr>
          <w:trHeight w:val="233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425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</w:tr>
      <w:tr w:rsidR="00491786" w:rsidRPr="00491786">
        <w:trPr>
          <w:trHeight w:val="398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425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rPr>
          <w:trHeight w:val="250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 xml:space="preserve">Hastanın hikayesini alabilir ve genel sistemik fizik muayenesini yapabilir. </w:t>
            </w:r>
          </w:p>
        </w:tc>
        <w:tc>
          <w:tcPr>
            <w:tcW w:w="425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rPr>
          <w:trHeight w:val="534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425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rPr>
          <w:trHeight w:val="604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425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rPr>
          <w:trHeight w:val="608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jc w:val="both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425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rPr>
          <w:trHeight w:val="590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425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rPr>
          <w:trHeight w:val="233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425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rPr>
          <w:trHeight w:val="438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425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rPr>
          <w:trHeight w:val="250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2"/>
                <w:szCs w:val="22"/>
              </w:rPr>
            </w:pPr>
            <w:r w:rsidRPr="00491786">
              <w:rPr>
                <w:rFonts w:eastAsia="Times New Roman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425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rPr>
          <w:trHeight w:val="250"/>
        </w:trPr>
        <w:tc>
          <w:tcPr>
            <w:tcW w:w="426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229" w:type="dxa"/>
            <w:vAlign w:val="center"/>
          </w:tcPr>
          <w:p w:rsidR="00D61B10" w:rsidRPr="00491786" w:rsidRDefault="00A93828">
            <w:pPr>
              <w:jc w:val="both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Tıp alanında literatürü izleyecek kadar yabancı dil bilir, bilimsel çalışmaları değerlendirecek kadar istatistik ve bilgisayar yöntemlerini kullanabilir</w:t>
            </w:r>
          </w:p>
        </w:tc>
        <w:tc>
          <w:tcPr>
            <w:tcW w:w="425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  <w:highlight w:val="yellow"/>
              </w:rPr>
            </w:pPr>
            <w:r w:rsidRPr="00491786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D61B10" w:rsidRPr="00491786" w:rsidRDefault="00D61B1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A93828">
      <w:pPr>
        <w:tabs>
          <w:tab w:val="left" w:pos="1440"/>
        </w:tabs>
        <w:rPr>
          <w:sz w:val="22"/>
          <w:szCs w:val="22"/>
        </w:rPr>
      </w:pPr>
      <w:r w:rsidRPr="00491786">
        <w:rPr>
          <w:sz w:val="22"/>
          <w:szCs w:val="22"/>
        </w:rPr>
        <w:t>*1 en düşük, 2 düşük, 3 orta, 4 yüksek, 5 en yüksek ya da tamamen/kısmen şeklinde de belirtilebilir.</w:t>
      </w: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D61B10">
      <w:pPr>
        <w:rPr>
          <w:b/>
          <w:sz w:val="22"/>
          <w:szCs w:val="22"/>
        </w:rPr>
      </w:pPr>
    </w:p>
    <w:p w:rsidR="00D61B10" w:rsidRPr="00491786" w:rsidRDefault="00A93828">
      <w:pPr>
        <w:rPr>
          <w:b/>
          <w:sz w:val="22"/>
          <w:szCs w:val="22"/>
        </w:rPr>
      </w:pPr>
      <w:r w:rsidRPr="00491786">
        <w:rPr>
          <w:b/>
          <w:sz w:val="22"/>
          <w:szCs w:val="22"/>
        </w:rPr>
        <w:t>AKTS (İŞ YÜKÜ TABLOSU)</w:t>
      </w: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Süresi (Saat)</w:t>
            </w:r>
          </w:p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Toplam</w:t>
            </w:r>
            <w:r w:rsidRPr="00491786">
              <w:rPr>
                <w:b/>
                <w:sz w:val="22"/>
                <w:szCs w:val="22"/>
              </w:rPr>
              <w:br/>
              <w:t>İş Yükü</w:t>
            </w:r>
          </w:p>
          <w:p w:rsidR="00D61B10" w:rsidRPr="00491786" w:rsidRDefault="00D61B10">
            <w:pPr>
              <w:jc w:val="center"/>
              <w:rPr>
                <w:sz w:val="22"/>
                <w:szCs w:val="22"/>
              </w:rPr>
            </w:pP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lastRenderedPageBreak/>
              <w:t xml:space="preserve">Ders Süresi 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20</w:t>
            </w: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Laboratuar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44</w:t>
            </w: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 xml:space="preserve">Derse Özgü Staj </w:t>
            </w:r>
            <w:r w:rsidRPr="00491786"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Sınıf Dışı Ders Çalışma Süresi</w:t>
            </w:r>
            <w:r w:rsidRPr="00491786">
              <w:rPr>
                <w:sz w:val="22"/>
                <w:szCs w:val="22"/>
              </w:rPr>
              <w:t xml:space="preserve"> (Ön çalışma, pekiştirme)</w:t>
            </w:r>
          </w:p>
          <w:p w:rsidR="00D61B10" w:rsidRPr="00491786" w:rsidRDefault="00D61B1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-</w:t>
            </w: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-</w:t>
            </w:r>
          </w:p>
        </w:tc>
      </w:tr>
      <w:tr w:rsidR="00491786" w:rsidRPr="00491786">
        <w:tc>
          <w:tcPr>
            <w:tcW w:w="5353" w:type="dxa"/>
            <w:vAlign w:val="center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Ders Sonu Sınavı</w:t>
            </w: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61B10" w:rsidRPr="00491786" w:rsidRDefault="00D61B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1</w:t>
            </w:r>
          </w:p>
        </w:tc>
      </w:tr>
      <w:tr w:rsidR="00491786" w:rsidRPr="00491786">
        <w:tc>
          <w:tcPr>
            <w:tcW w:w="5353" w:type="dxa"/>
          </w:tcPr>
          <w:p w:rsidR="00D61B10" w:rsidRPr="00491786" w:rsidRDefault="00A93828">
            <w:pPr>
              <w:jc w:val="right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D61B10" w:rsidRPr="00491786" w:rsidRDefault="00D61B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1B10" w:rsidRPr="00491786" w:rsidRDefault="00D61B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65</w:t>
            </w:r>
          </w:p>
        </w:tc>
      </w:tr>
    </w:tbl>
    <w:p w:rsidR="00D61B10" w:rsidRPr="00491786" w:rsidRDefault="00D61B10">
      <w:pPr>
        <w:rPr>
          <w:sz w:val="22"/>
          <w:szCs w:val="22"/>
        </w:rPr>
      </w:pPr>
    </w:p>
    <w:p w:rsidR="00D61B10" w:rsidRPr="00491786" w:rsidRDefault="00D61B10">
      <w:pPr>
        <w:rPr>
          <w:sz w:val="22"/>
          <w:szCs w:val="22"/>
        </w:rPr>
      </w:pPr>
    </w:p>
    <w:p w:rsidR="00D61B10" w:rsidRPr="00491786" w:rsidRDefault="00D61B10">
      <w:pPr>
        <w:rPr>
          <w:sz w:val="22"/>
          <w:szCs w:val="22"/>
        </w:rPr>
      </w:pPr>
    </w:p>
    <w:p w:rsidR="00D61B10" w:rsidRPr="00491786" w:rsidRDefault="00A93828">
      <w:pPr>
        <w:rPr>
          <w:b/>
          <w:sz w:val="22"/>
          <w:szCs w:val="22"/>
        </w:rPr>
      </w:pPr>
      <w:r w:rsidRPr="00491786">
        <w:rPr>
          <w:sz w:val="22"/>
          <w:szCs w:val="22"/>
        </w:rPr>
        <w:tab/>
      </w:r>
      <w:r w:rsidRPr="00491786">
        <w:rPr>
          <w:b/>
          <w:sz w:val="22"/>
          <w:szCs w:val="22"/>
        </w:rPr>
        <w:t xml:space="preserve">DEĞERLENDİRME SİSTEMİ </w:t>
      </w:r>
    </w:p>
    <w:p w:rsidR="00D61B10" w:rsidRPr="00491786" w:rsidRDefault="00D61B10">
      <w:pPr>
        <w:rPr>
          <w:b/>
          <w:sz w:val="22"/>
          <w:szCs w:val="22"/>
        </w:rPr>
      </w:pPr>
    </w:p>
    <w:tbl>
      <w:tblPr>
        <w:tblStyle w:val="a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1138"/>
        <w:gridCol w:w="1467"/>
      </w:tblGrid>
      <w:tr w:rsidR="00491786" w:rsidRPr="00491786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 xml:space="preserve">YARIYIL İÇİ ÇALIŞMALARI </w:t>
            </w:r>
          </w:p>
          <w:p w:rsidR="00D61B10" w:rsidRPr="00491786" w:rsidRDefault="00D61B10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491786" w:rsidRPr="00491786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Derslere ve pratiklere aktif katılım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%10</w:t>
            </w:r>
          </w:p>
        </w:tc>
      </w:tr>
      <w:tr w:rsidR="00491786" w:rsidRPr="00491786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Kurul Sınavı (yazılı)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 xml:space="preserve">%50 </w:t>
            </w:r>
          </w:p>
        </w:tc>
      </w:tr>
      <w:tr w:rsidR="00491786" w:rsidRPr="00491786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Kurul sınavı (sözlü)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jc w:val="center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>%40</w:t>
            </w:r>
          </w:p>
        </w:tc>
      </w:tr>
      <w:tr w:rsidR="00491786" w:rsidRPr="00491786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B10" w:rsidRPr="00491786" w:rsidRDefault="00A93828">
            <w:pPr>
              <w:jc w:val="right"/>
              <w:rPr>
                <w:sz w:val="22"/>
                <w:szCs w:val="22"/>
              </w:rPr>
            </w:pPr>
            <w:r w:rsidRPr="00491786"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D61B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B10" w:rsidRPr="00491786" w:rsidRDefault="00A93828">
            <w:pPr>
              <w:jc w:val="center"/>
              <w:rPr>
                <w:b/>
                <w:sz w:val="22"/>
                <w:szCs w:val="22"/>
              </w:rPr>
            </w:pPr>
            <w:r w:rsidRPr="00491786">
              <w:rPr>
                <w:b/>
                <w:sz w:val="22"/>
                <w:szCs w:val="22"/>
              </w:rPr>
              <w:t>%100</w:t>
            </w:r>
          </w:p>
        </w:tc>
      </w:tr>
      <w:bookmarkEnd w:id="0"/>
    </w:tbl>
    <w:p w:rsidR="00D61B10" w:rsidRPr="00491786" w:rsidRDefault="00D61B10">
      <w:pPr>
        <w:tabs>
          <w:tab w:val="left" w:pos="2160"/>
        </w:tabs>
        <w:rPr>
          <w:sz w:val="22"/>
          <w:szCs w:val="22"/>
        </w:rPr>
      </w:pPr>
    </w:p>
    <w:sectPr w:rsidR="00D61B10" w:rsidRPr="00491786">
      <w:headerReference w:type="default" r:id="rId8"/>
      <w:footerReference w:type="default" r:id="rId9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22" w:rsidRDefault="00710922">
      <w:r>
        <w:separator/>
      </w:r>
    </w:p>
  </w:endnote>
  <w:endnote w:type="continuationSeparator" w:id="0">
    <w:p w:rsidR="00710922" w:rsidRDefault="0071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10" w:rsidRDefault="00A93828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548DD4"/>
      </w:rPr>
      <w:t xml:space="preserve"> </w:t>
    </w: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491786">
      <w:rPr>
        <w:noProof/>
        <w:color w:val="17365D"/>
      </w:rPr>
      <w:t>1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491786">
      <w:rPr>
        <w:noProof/>
        <w:color w:val="17365D"/>
      </w:rPr>
      <w:t>3</w:t>
    </w:r>
    <w:r>
      <w:rPr>
        <w:color w:val="17365D"/>
      </w:rPr>
      <w:fldChar w:fldCharType="end"/>
    </w:r>
  </w:p>
  <w:p w:rsidR="00D61B10" w:rsidRDefault="00D61B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22" w:rsidRDefault="00710922">
      <w:r>
        <w:separator/>
      </w:r>
    </w:p>
  </w:footnote>
  <w:footnote w:type="continuationSeparator" w:id="0">
    <w:p w:rsidR="00710922" w:rsidRDefault="0071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B7" w:rsidRDefault="00B13EB7">
    <w:pPr>
      <w:pStyle w:val="stBilgi"/>
    </w:pPr>
    <w:r>
      <w:rPr>
        <w:noProof/>
        <w:lang w:eastAsia="tr-TR"/>
      </w:rPr>
      <w:t xml:space="preserve">                                              </w:t>
    </w:r>
    <w:r>
      <w:rPr>
        <w:noProof/>
        <w:lang w:eastAsia="tr-TR"/>
      </w:rPr>
      <w:drawing>
        <wp:inline distT="0" distB="0" distL="0" distR="0" wp14:anchorId="67CCD595" wp14:editId="382AA958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D61B10" w:rsidRDefault="00D61B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1B10"/>
    <w:rsid w:val="00491786"/>
    <w:rsid w:val="00564ECA"/>
    <w:rsid w:val="00710922"/>
    <w:rsid w:val="00842611"/>
    <w:rsid w:val="00A93828"/>
    <w:rsid w:val="00AE7EA4"/>
    <w:rsid w:val="00B13EB7"/>
    <w:rsid w:val="00D61B10"/>
    <w:rsid w:val="00E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F4642-D9C1-402D-9BC5-072F75AA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 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A268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500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008A"/>
    <w:rPr>
      <w:rFonts w:ascii="Times New Roman" w:eastAsia="SimSun" w:hAnsi="Times New Roman"/>
      <w:sz w:val="24"/>
      <w:szCs w:val="24"/>
      <w:lang w:eastAsia="zh-C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fer.ari@yeniyuzyil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lfkrWdUk4bFPCF1IlcsJFR06nQ==">CgMxLjAyCGguZ2pkZ3hzOAByITF4SVZ1TFp2eEYza3k5V3FpOE05cG81TWtiTWp6a0tENA==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SÜMEYYE ŞİMŞEK</cp:lastModifiedBy>
  <cp:revision>5</cp:revision>
  <dcterms:created xsi:type="dcterms:W3CDTF">2020-03-19T11:36:00Z</dcterms:created>
  <dcterms:modified xsi:type="dcterms:W3CDTF">2025-02-10T10:26:00Z</dcterms:modified>
</cp:coreProperties>
</file>